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7512E" w14:textId="35586F51" w:rsidR="00D637FF" w:rsidRPr="00D637FF" w:rsidRDefault="00D637FF" w:rsidP="00D637FF">
      <w:pPr>
        <w:pStyle w:val="NormalWeb"/>
        <w:rPr>
          <w:rFonts w:asciiTheme="minorHAnsi" w:hAnsiTheme="minorHAnsi" w:cstheme="minorHAnsi"/>
          <w:color w:val="000000"/>
          <w:sz w:val="20"/>
          <w:szCs w:val="20"/>
        </w:rPr>
      </w:pPr>
      <w:r>
        <w:rPr>
          <w:rFonts w:asciiTheme="minorHAnsi" w:hAnsiTheme="minorHAnsi" w:cstheme="minorHAnsi"/>
          <w:color w:val="000000"/>
        </w:rPr>
        <w:tab/>
      </w:r>
      <w:r>
        <w:rPr>
          <w:rFonts w:asciiTheme="minorHAnsi" w:hAnsiTheme="minorHAnsi" w:cstheme="minorHAnsi"/>
          <w:color w:val="000000"/>
        </w:rPr>
        <w:tab/>
      </w:r>
      <w:r>
        <w:rPr>
          <w:rFonts w:asciiTheme="minorHAnsi" w:hAnsiTheme="minorHAnsi" w:cstheme="minorHAnsi"/>
          <w:color w:val="000000"/>
        </w:rPr>
        <w:tab/>
      </w:r>
      <w:r>
        <w:rPr>
          <w:rFonts w:asciiTheme="minorHAnsi" w:hAnsiTheme="minorHAnsi" w:cstheme="minorHAnsi"/>
          <w:color w:val="000000"/>
        </w:rPr>
        <w:tab/>
      </w:r>
      <w:r>
        <w:rPr>
          <w:rFonts w:asciiTheme="minorHAnsi" w:hAnsiTheme="minorHAnsi" w:cstheme="minorHAnsi"/>
          <w:color w:val="000000"/>
        </w:rPr>
        <w:tab/>
      </w:r>
      <w:r>
        <w:rPr>
          <w:rFonts w:asciiTheme="minorHAnsi" w:hAnsiTheme="minorHAnsi" w:cstheme="minorHAnsi"/>
          <w:color w:val="000000"/>
        </w:rPr>
        <w:tab/>
      </w:r>
      <w:r>
        <w:rPr>
          <w:rFonts w:asciiTheme="minorHAnsi" w:hAnsiTheme="minorHAnsi" w:cstheme="minorHAnsi"/>
          <w:color w:val="000000"/>
        </w:rPr>
        <w:tab/>
      </w:r>
      <w:r>
        <w:rPr>
          <w:rFonts w:asciiTheme="minorHAnsi" w:hAnsiTheme="minorHAnsi" w:cstheme="minorHAnsi"/>
          <w:color w:val="000000"/>
        </w:rPr>
        <w:tab/>
      </w:r>
      <w:r>
        <w:rPr>
          <w:rFonts w:asciiTheme="minorHAnsi" w:hAnsiTheme="minorHAnsi" w:cstheme="minorHAnsi"/>
          <w:color w:val="000000"/>
        </w:rPr>
        <w:tab/>
      </w:r>
      <w:r>
        <w:rPr>
          <w:rFonts w:asciiTheme="minorHAnsi" w:hAnsiTheme="minorHAnsi" w:cstheme="minorHAnsi"/>
          <w:color w:val="000000"/>
        </w:rPr>
        <w:tab/>
      </w:r>
      <w:r>
        <w:rPr>
          <w:rFonts w:asciiTheme="minorHAnsi" w:hAnsiTheme="minorHAnsi" w:cstheme="minorHAnsi"/>
          <w:color w:val="000000"/>
        </w:rPr>
        <w:tab/>
      </w:r>
      <w:r w:rsidRPr="00D637FF">
        <w:rPr>
          <w:rFonts w:asciiTheme="minorHAnsi" w:hAnsiTheme="minorHAnsi" w:cstheme="minorHAnsi"/>
          <w:color w:val="000000"/>
          <w:sz w:val="20"/>
          <w:szCs w:val="20"/>
        </w:rPr>
        <w:t>1</w:t>
      </w:r>
      <w:r w:rsidRPr="00D637FF">
        <w:rPr>
          <w:rFonts w:asciiTheme="minorHAnsi" w:hAnsiTheme="minorHAnsi" w:cstheme="minorHAnsi"/>
          <w:color w:val="000000"/>
          <w:sz w:val="20"/>
          <w:szCs w:val="20"/>
          <w:vertAlign w:val="superscript"/>
        </w:rPr>
        <w:t>st</w:t>
      </w:r>
      <w:r w:rsidRPr="00D637FF">
        <w:rPr>
          <w:rFonts w:asciiTheme="minorHAnsi" w:hAnsiTheme="minorHAnsi" w:cstheme="minorHAnsi"/>
          <w:color w:val="000000"/>
          <w:sz w:val="20"/>
          <w:szCs w:val="20"/>
        </w:rPr>
        <w:t xml:space="preserve"> October 2025</w:t>
      </w:r>
    </w:p>
    <w:p w14:paraId="2D8D9937" w14:textId="1F85E510" w:rsidR="00D637FF" w:rsidRPr="00D637FF" w:rsidRDefault="00D637FF" w:rsidP="00D637FF">
      <w:pPr>
        <w:pStyle w:val="NormalWeb"/>
        <w:rPr>
          <w:rFonts w:asciiTheme="minorHAnsi" w:hAnsiTheme="minorHAnsi" w:cstheme="minorHAnsi"/>
          <w:color w:val="000000"/>
          <w:sz w:val="20"/>
          <w:szCs w:val="20"/>
        </w:rPr>
      </w:pPr>
      <w:r w:rsidRPr="00D637FF">
        <w:rPr>
          <w:rFonts w:asciiTheme="minorHAnsi" w:hAnsiTheme="minorHAnsi" w:cstheme="minorHAnsi"/>
          <w:color w:val="000000"/>
          <w:sz w:val="20"/>
          <w:szCs w:val="20"/>
        </w:rPr>
        <w:t>Dear parent</w:t>
      </w:r>
      <w:r w:rsidRPr="00D637FF">
        <w:rPr>
          <w:rFonts w:asciiTheme="minorHAnsi" w:hAnsiTheme="minorHAnsi" w:cstheme="minorHAnsi"/>
          <w:color w:val="000000"/>
          <w:sz w:val="20"/>
          <w:szCs w:val="20"/>
        </w:rPr>
        <w:t xml:space="preserve"> &amp; guardian,</w:t>
      </w:r>
    </w:p>
    <w:p w14:paraId="2C3BAA20" w14:textId="2D21CEF9" w:rsidR="00D637FF" w:rsidRPr="00D637FF" w:rsidRDefault="00D637FF" w:rsidP="00D637FF">
      <w:pPr>
        <w:pStyle w:val="NormalWeb"/>
        <w:rPr>
          <w:rFonts w:asciiTheme="minorHAnsi" w:hAnsiTheme="minorHAnsi" w:cstheme="minorHAnsi"/>
          <w:color w:val="000000"/>
          <w:sz w:val="20"/>
          <w:szCs w:val="20"/>
        </w:rPr>
      </w:pPr>
      <w:r w:rsidRPr="00D637FF">
        <w:rPr>
          <w:rFonts w:asciiTheme="minorHAnsi" w:hAnsiTheme="minorHAnsi" w:cstheme="minorHAnsi"/>
          <w:color w:val="000000"/>
          <w:sz w:val="20"/>
          <w:szCs w:val="20"/>
        </w:rPr>
        <w:t xml:space="preserve">We have been informed that a small number of children in </w:t>
      </w:r>
      <w:r w:rsidRPr="00D637FF">
        <w:rPr>
          <w:rFonts w:asciiTheme="minorHAnsi" w:hAnsiTheme="minorHAnsi" w:cstheme="minorHAnsi"/>
          <w:color w:val="000000"/>
          <w:sz w:val="20"/>
          <w:szCs w:val="20"/>
        </w:rPr>
        <w:t xml:space="preserve">Reception </w:t>
      </w:r>
      <w:r w:rsidRPr="00D637FF">
        <w:rPr>
          <w:rFonts w:asciiTheme="minorHAnsi" w:hAnsiTheme="minorHAnsi" w:cstheme="minorHAnsi"/>
          <w:color w:val="000000"/>
          <w:sz w:val="20"/>
          <w:szCs w:val="20"/>
        </w:rPr>
        <w:t>have been diagnosed with confirmed scarlet fever.</w:t>
      </w:r>
    </w:p>
    <w:p w14:paraId="07FA4A9F" w14:textId="77777777" w:rsidR="00D637FF" w:rsidRPr="00D637FF" w:rsidRDefault="00D637FF" w:rsidP="00D637FF">
      <w:pPr>
        <w:pStyle w:val="NormalWeb"/>
        <w:rPr>
          <w:rFonts w:asciiTheme="minorHAnsi" w:hAnsiTheme="minorHAnsi" w:cstheme="minorHAnsi"/>
          <w:color w:val="000000"/>
          <w:sz w:val="20"/>
          <w:szCs w:val="20"/>
        </w:rPr>
      </w:pPr>
      <w:r w:rsidRPr="00D637FF">
        <w:rPr>
          <w:rFonts w:asciiTheme="minorHAnsi" w:hAnsiTheme="minorHAnsi" w:cstheme="minorHAnsi"/>
          <w:color w:val="000000"/>
          <w:sz w:val="20"/>
          <w:szCs w:val="20"/>
        </w:rPr>
        <w:t xml:space="preserve">Although scarlet fever is usually a mild illness, it should be treated with antibiotics to minimise the risk of complications and reduce the spread to others. The symptoms of scarlet fever include a sore throat, headache, fever, nausea, and vomiting. This is followed by a fine rash which typically first appears on the chest and stomach, rapidly spreading to other parts of the body. On white skin the rash looks pink or red. On brown and black </w:t>
      </w:r>
      <w:proofErr w:type="gramStart"/>
      <w:r w:rsidRPr="00D637FF">
        <w:rPr>
          <w:rFonts w:asciiTheme="minorHAnsi" w:hAnsiTheme="minorHAnsi" w:cstheme="minorHAnsi"/>
          <w:color w:val="000000"/>
          <w:sz w:val="20"/>
          <w:szCs w:val="20"/>
        </w:rPr>
        <w:t>skin</w:t>
      </w:r>
      <w:proofErr w:type="gramEnd"/>
      <w:r w:rsidRPr="00D637FF">
        <w:rPr>
          <w:rFonts w:asciiTheme="minorHAnsi" w:hAnsiTheme="minorHAnsi" w:cstheme="minorHAnsi"/>
          <w:color w:val="000000"/>
          <w:sz w:val="20"/>
          <w:szCs w:val="20"/>
        </w:rPr>
        <w:t xml:space="preserve"> it might be harder to see a change in colour, but you can still feel the sandpaper-like texture of the rash and see the raised bumps. The face can be flushed red but pale around the mouth.</w:t>
      </w:r>
    </w:p>
    <w:p w14:paraId="280D63B2" w14:textId="77777777" w:rsidR="00D637FF" w:rsidRPr="00D637FF" w:rsidRDefault="00D637FF" w:rsidP="00D637FF">
      <w:pPr>
        <w:pStyle w:val="NormalWeb"/>
        <w:rPr>
          <w:rFonts w:asciiTheme="minorHAnsi" w:hAnsiTheme="minorHAnsi" w:cstheme="minorHAnsi"/>
          <w:color w:val="000000"/>
          <w:sz w:val="20"/>
          <w:szCs w:val="20"/>
        </w:rPr>
      </w:pPr>
      <w:r w:rsidRPr="00D637FF">
        <w:rPr>
          <w:rFonts w:asciiTheme="minorHAnsi" w:hAnsiTheme="minorHAnsi" w:cstheme="minorHAnsi"/>
          <w:color w:val="000000"/>
          <w:sz w:val="20"/>
          <w:szCs w:val="20"/>
        </w:rPr>
        <w:t>If you think you, or your child, have scarlet fever:</w:t>
      </w:r>
    </w:p>
    <w:p w14:paraId="24B66467" w14:textId="77777777" w:rsidR="00D637FF" w:rsidRPr="00D637FF" w:rsidRDefault="00D637FF" w:rsidP="00D637FF">
      <w:pPr>
        <w:pStyle w:val="NormalWeb"/>
        <w:rPr>
          <w:rFonts w:asciiTheme="minorHAnsi" w:hAnsiTheme="minorHAnsi" w:cstheme="minorHAnsi"/>
          <w:color w:val="000000"/>
          <w:sz w:val="20"/>
          <w:szCs w:val="20"/>
        </w:rPr>
      </w:pPr>
      <w:r w:rsidRPr="00D637FF">
        <w:rPr>
          <w:rFonts w:asciiTheme="minorHAnsi" w:hAnsiTheme="minorHAnsi" w:cstheme="minorHAnsi"/>
          <w:color w:val="000000"/>
          <w:sz w:val="20"/>
          <w:szCs w:val="20"/>
        </w:rPr>
        <w:t xml:space="preserve">· </w:t>
      </w:r>
      <w:proofErr w:type="gramStart"/>
      <w:r w:rsidRPr="00D637FF">
        <w:rPr>
          <w:rFonts w:asciiTheme="minorHAnsi" w:hAnsiTheme="minorHAnsi" w:cstheme="minorHAnsi"/>
          <w:color w:val="000000"/>
          <w:sz w:val="20"/>
          <w:szCs w:val="20"/>
        </w:rPr>
        <w:t>see</w:t>
      </w:r>
      <w:proofErr w:type="gramEnd"/>
      <w:r w:rsidRPr="00D637FF">
        <w:rPr>
          <w:rFonts w:asciiTheme="minorHAnsi" w:hAnsiTheme="minorHAnsi" w:cstheme="minorHAnsi"/>
          <w:color w:val="000000"/>
          <w:sz w:val="20"/>
          <w:szCs w:val="20"/>
        </w:rPr>
        <w:t xml:space="preserve"> your GP (please remember to take this letter with you) or contact NHS 111 as soon as possible</w:t>
      </w:r>
    </w:p>
    <w:p w14:paraId="04369ADD" w14:textId="77777777" w:rsidR="00D637FF" w:rsidRPr="00D637FF" w:rsidRDefault="00D637FF" w:rsidP="00D637FF">
      <w:pPr>
        <w:pStyle w:val="NormalWeb"/>
        <w:rPr>
          <w:rFonts w:asciiTheme="minorHAnsi" w:hAnsiTheme="minorHAnsi" w:cstheme="minorHAnsi"/>
          <w:color w:val="000000"/>
          <w:sz w:val="20"/>
          <w:szCs w:val="20"/>
        </w:rPr>
      </w:pPr>
      <w:r w:rsidRPr="00D637FF">
        <w:rPr>
          <w:rFonts w:asciiTheme="minorHAnsi" w:hAnsiTheme="minorHAnsi" w:cstheme="minorHAnsi"/>
          <w:color w:val="000000"/>
          <w:sz w:val="20"/>
          <w:szCs w:val="20"/>
        </w:rPr>
        <w:t xml:space="preserve">· </w:t>
      </w:r>
      <w:proofErr w:type="gramStart"/>
      <w:r w:rsidRPr="00D637FF">
        <w:rPr>
          <w:rFonts w:asciiTheme="minorHAnsi" w:hAnsiTheme="minorHAnsi" w:cstheme="minorHAnsi"/>
          <w:color w:val="000000"/>
          <w:sz w:val="20"/>
          <w:szCs w:val="20"/>
        </w:rPr>
        <w:t>make</w:t>
      </w:r>
      <w:proofErr w:type="gramEnd"/>
      <w:r w:rsidRPr="00D637FF">
        <w:rPr>
          <w:rFonts w:asciiTheme="minorHAnsi" w:hAnsiTheme="minorHAnsi" w:cstheme="minorHAnsi"/>
          <w:color w:val="000000"/>
          <w:sz w:val="20"/>
          <w:szCs w:val="20"/>
        </w:rPr>
        <w:t xml:space="preserve"> sure that your child takes the full course of any antibiotics prescribed by the doctor.</w:t>
      </w:r>
    </w:p>
    <w:p w14:paraId="3DDFC2CA" w14:textId="77777777" w:rsidR="00D637FF" w:rsidRPr="00D637FF" w:rsidRDefault="00D637FF" w:rsidP="00D637FF">
      <w:pPr>
        <w:pStyle w:val="NormalWeb"/>
        <w:rPr>
          <w:rFonts w:asciiTheme="minorHAnsi" w:hAnsiTheme="minorHAnsi" w:cstheme="minorHAnsi"/>
          <w:color w:val="000000"/>
          <w:sz w:val="20"/>
          <w:szCs w:val="20"/>
        </w:rPr>
      </w:pPr>
      <w:r w:rsidRPr="00D637FF">
        <w:rPr>
          <w:rFonts w:asciiTheme="minorHAnsi" w:hAnsiTheme="minorHAnsi" w:cstheme="minorHAnsi"/>
          <w:color w:val="000000"/>
          <w:sz w:val="20"/>
          <w:szCs w:val="20"/>
        </w:rPr>
        <w:t>· Stay at home, away from nursery, education, or work until at least 24 hours after starting the antibiotic treatment, to avoid spreading the infection.</w:t>
      </w:r>
    </w:p>
    <w:p w14:paraId="4C408331" w14:textId="77777777" w:rsidR="00D637FF" w:rsidRPr="00D637FF" w:rsidRDefault="00D637FF" w:rsidP="00D637FF">
      <w:pPr>
        <w:pStyle w:val="NormalWeb"/>
        <w:rPr>
          <w:rFonts w:asciiTheme="minorHAnsi" w:hAnsiTheme="minorHAnsi" w:cstheme="minorHAnsi"/>
          <w:color w:val="000000"/>
          <w:sz w:val="20"/>
          <w:szCs w:val="20"/>
        </w:rPr>
      </w:pPr>
      <w:r w:rsidRPr="00D637FF">
        <w:rPr>
          <w:rFonts w:asciiTheme="minorHAnsi" w:hAnsiTheme="minorHAnsi" w:cstheme="minorHAnsi"/>
          <w:color w:val="000000"/>
          <w:sz w:val="20"/>
          <w:szCs w:val="20"/>
        </w:rPr>
        <w:t>The infection causing scarlet fever (group A streptococcal infection) also causes sore throats (strep throat), mild fever and minor skin infections (for example, impetigo). If someone in your family has any of these symptoms in the next 30 days, we advise that you take them (along with this letter) to see their GP. Their GP can arrange for them to be tested if necessary and then treated with antibiotics if the GP thinks they have a group A streptococcal infection. If the GP thinks that the person has group A streptococcal infection, they will need to remain off work, education or nursery for 24 hours following the start of the antibiotics.</w:t>
      </w:r>
    </w:p>
    <w:p w14:paraId="61F5D766" w14:textId="77777777" w:rsidR="00D637FF" w:rsidRPr="00D637FF" w:rsidRDefault="00D637FF" w:rsidP="00D637FF">
      <w:pPr>
        <w:pStyle w:val="NormalWeb"/>
        <w:rPr>
          <w:rFonts w:asciiTheme="minorHAnsi" w:hAnsiTheme="minorHAnsi" w:cstheme="minorHAnsi"/>
          <w:color w:val="000000"/>
          <w:sz w:val="20"/>
          <w:szCs w:val="20"/>
        </w:rPr>
      </w:pPr>
      <w:r w:rsidRPr="00D637FF">
        <w:rPr>
          <w:rFonts w:asciiTheme="minorHAnsi" w:hAnsiTheme="minorHAnsi" w:cstheme="minorHAnsi"/>
          <w:color w:val="000000"/>
          <w:sz w:val="20"/>
          <w:szCs w:val="20"/>
        </w:rPr>
        <w:t>Complications</w:t>
      </w:r>
    </w:p>
    <w:p w14:paraId="2F5553C6" w14:textId="77777777" w:rsidR="00D637FF" w:rsidRPr="00D637FF" w:rsidRDefault="00D637FF" w:rsidP="00D637FF">
      <w:pPr>
        <w:pStyle w:val="NormalWeb"/>
        <w:rPr>
          <w:rFonts w:asciiTheme="minorHAnsi" w:hAnsiTheme="minorHAnsi" w:cstheme="minorHAnsi"/>
          <w:color w:val="000000"/>
          <w:sz w:val="20"/>
          <w:szCs w:val="20"/>
        </w:rPr>
      </w:pPr>
      <w:r w:rsidRPr="00D637FF">
        <w:rPr>
          <w:rFonts w:asciiTheme="minorHAnsi" w:hAnsiTheme="minorHAnsi" w:cstheme="minorHAnsi"/>
          <w:color w:val="000000"/>
          <w:sz w:val="20"/>
          <w:szCs w:val="20"/>
        </w:rPr>
        <w:t>Rarely, children with scarlet fever or other mild GAS infections can develop more serious infections. Children who have had chickenpox recently are more likely to develop more serious infection. Parents and carers should remain vigilant for symptoms such as a persistent high temperature, skin infection and joint pain and swelling. If you are concerned for any reason, please seek medical assistance immediately.</w:t>
      </w:r>
    </w:p>
    <w:p w14:paraId="777BA619" w14:textId="77777777" w:rsidR="00D637FF" w:rsidRPr="00D637FF" w:rsidRDefault="00D637FF" w:rsidP="00D637FF">
      <w:pPr>
        <w:pStyle w:val="NormalWeb"/>
        <w:rPr>
          <w:rFonts w:asciiTheme="minorHAnsi" w:hAnsiTheme="minorHAnsi" w:cstheme="minorHAnsi"/>
          <w:color w:val="000000"/>
          <w:sz w:val="20"/>
          <w:szCs w:val="20"/>
        </w:rPr>
      </w:pPr>
      <w:r w:rsidRPr="00D637FF">
        <w:rPr>
          <w:rFonts w:asciiTheme="minorHAnsi" w:hAnsiTheme="minorHAnsi" w:cstheme="minorHAnsi"/>
          <w:color w:val="000000"/>
          <w:sz w:val="20"/>
          <w:szCs w:val="20"/>
        </w:rPr>
        <w:t>If your child has an underlying condition which affects their immune system, you should contact your GP or hospital doctor to discuss whether any additional measures are needed.</w:t>
      </w:r>
    </w:p>
    <w:p w14:paraId="5D9FFEBF" w14:textId="77777777" w:rsidR="00D637FF" w:rsidRPr="00D637FF" w:rsidRDefault="00D637FF" w:rsidP="00D637FF">
      <w:pPr>
        <w:pStyle w:val="NormalWeb"/>
        <w:rPr>
          <w:rFonts w:asciiTheme="minorHAnsi" w:hAnsiTheme="minorHAnsi" w:cstheme="minorHAnsi"/>
          <w:color w:val="000000"/>
          <w:sz w:val="20"/>
          <w:szCs w:val="20"/>
        </w:rPr>
      </w:pPr>
      <w:r w:rsidRPr="00D637FF">
        <w:rPr>
          <w:rFonts w:asciiTheme="minorHAnsi" w:hAnsiTheme="minorHAnsi" w:cstheme="minorHAnsi"/>
          <w:color w:val="000000"/>
          <w:sz w:val="20"/>
          <w:szCs w:val="20"/>
        </w:rPr>
        <w:t>You can find more information in on scarlet fever symptoms, diagnosis and treatment at https://www.gov.uk/government/publications/scarlet-fever-symptoms-diagnosis-treatment.</w:t>
      </w:r>
    </w:p>
    <w:p w14:paraId="5DFCD45B" w14:textId="758169E5" w:rsidR="00D637FF" w:rsidRPr="00D637FF" w:rsidRDefault="00D637FF" w:rsidP="00D637FF">
      <w:pPr>
        <w:pStyle w:val="NormalWeb"/>
        <w:rPr>
          <w:rFonts w:asciiTheme="minorHAnsi" w:hAnsiTheme="minorHAnsi" w:cstheme="minorHAnsi"/>
          <w:color w:val="000000"/>
          <w:sz w:val="20"/>
          <w:szCs w:val="20"/>
        </w:rPr>
      </w:pPr>
      <w:r w:rsidRPr="00D637FF">
        <w:rPr>
          <w:rFonts w:asciiTheme="minorHAnsi" w:hAnsiTheme="minorHAnsi" w:cstheme="minorHAnsi"/>
          <w:color w:val="000000"/>
          <w:sz w:val="20"/>
          <w:szCs w:val="20"/>
        </w:rPr>
        <w:t>Yours sincerely</w:t>
      </w:r>
    </w:p>
    <w:p w14:paraId="72D881CD" w14:textId="5C22E085" w:rsidR="00D637FF" w:rsidRDefault="00D637FF" w:rsidP="00D637FF">
      <w:pPr>
        <w:tabs>
          <w:tab w:val="left" w:pos="2694"/>
        </w:tabs>
        <w:spacing w:after="0"/>
        <w:rPr>
          <w:sz w:val="20"/>
          <w:szCs w:val="20"/>
        </w:rPr>
      </w:pPr>
      <w:r>
        <w:rPr>
          <w:noProof/>
          <w:lang w:eastAsia="en-GB"/>
        </w:rPr>
        <w:drawing>
          <wp:inline distT="0" distB="0" distL="0" distR="0" wp14:anchorId="410C43CE" wp14:editId="0E92087C">
            <wp:extent cx="1538167" cy="42862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5966" cy="436371"/>
                    </a:xfrm>
                    <a:prstGeom prst="rect">
                      <a:avLst/>
                    </a:prstGeom>
                    <a:noFill/>
                    <a:ln>
                      <a:noFill/>
                    </a:ln>
                  </pic:spPr>
                </pic:pic>
              </a:graphicData>
            </a:graphic>
          </wp:inline>
        </w:drawing>
      </w:r>
    </w:p>
    <w:p w14:paraId="37FF01CE" w14:textId="77777777" w:rsidR="00D637FF" w:rsidRDefault="00D637FF" w:rsidP="00D637FF">
      <w:pPr>
        <w:tabs>
          <w:tab w:val="left" w:pos="2694"/>
        </w:tabs>
        <w:spacing w:after="0"/>
        <w:rPr>
          <w:sz w:val="20"/>
          <w:szCs w:val="20"/>
        </w:rPr>
      </w:pPr>
    </w:p>
    <w:p w14:paraId="374E1249" w14:textId="76F88B25" w:rsidR="00D637FF" w:rsidRDefault="00D637FF" w:rsidP="00D637FF">
      <w:pPr>
        <w:tabs>
          <w:tab w:val="left" w:pos="2694"/>
        </w:tabs>
        <w:spacing w:after="0"/>
        <w:rPr>
          <w:sz w:val="20"/>
          <w:szCs w:val="20"/>
        </w:rPr>
      </w:pPr>
      <w:r>
        <w:rPr>
          <w:sz w:val="20"/>
          <w:szCs w:val="20"/>
        </w:rPr>
        <w:t xml:space="preserve">Mrs </w:t>
      </w:r>
      <w:proofErr w:type="spellStart"/>
      <w:r>
        <w:rPr>
          <w:sz w:val="20"/>
          <w:szCs w:val="20"/>
        </w:rPr>
        <w:t>Allnutt</w:t>
      </w:r>
      <w:proofErr w:type="spellEnd"/>
    </w:p>
    <w:p w14:paraId="3E91DB12" w14:textId="2E015799" w:rsidR="00D637FF" w:rsidRPr="00D637FF" w:rsidRDefault="00D637FF" w:rsidP="00D637FF">
      <w:pPr>
        <w:tabs>
          <w:tab w:val="left" w:pos="2694"/>
        </w:tabs>
        <w:spacing w:after="0"/>
        <w:rPr>
          <w:sz w:val="20"/>
          <w:szCs w:val="20"/>
        </w:rPr>
      </w:pPr>
      <w:r>
        <w:rPr>
          <w:sz w:val="20"/>
          <w:szCs w:val="20"/>
        </w:rPr>
        <w:t>Headteacher</w:t>
      </w:r>
    </w:p>
    <w:p w14:paraId="1CF2EA4D" w14:textId="77777777" w:rsidR="0095437E" w:rsidRDefault="0095437E" w:rsidP="0095437E"/>
    <w:sectPr w:rsidR="0095437E" w:rsidSect="00E82B91">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80080" w14:textId="77777777" w:rsidR="00A032C2" w:rsidRDefault="00A032C2" w:rsidP="00A032C2">
      <w:pPr>
        <w:spacing w:after="0" w:line="240" w:lineRule="auto"/>
      </w:pPr>
      <w:r>
        <w:separator/>
      </w:r>
    </w:p>
  </w:endnote>
  <w:endnote w:type="continuationSeparator" w:id="0">
    <w:p w14:paraId="6F4D3160" w14:textId="77777777" w:rsidR="00A032C2" w:rsidRDefault="00A032C2" w:rsidP="00A03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2CEC2" w14:textId="77777777" w:rsidR="002B464C" w:rsidRDefault="002B46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FE105" w14:textId="77777777" w:rsidR="00A032C2" w:rsidRDefault="00A87B44">
    <w:pPr>
      <w:pStyle w:val="Footer"/>
    </w:pPr>
    <w:r>
      <w:rPr>
        <w:noProof/>
        <w:lang w:eastAsia="en-GB"/>
      </w:rPr>
      <w:t xml:space="preserve">      </w:t>
    </w:r>
    <w:r w:rsidR="00A032C2">
      <w:rPr>
        <w:noProof/>
        <w:lang w:eastAsia="en-GB"/>
      </w:rPr>
      <w:drawing>
        <wp:inline distT="0" distB="0" distL="0" distR="0" wp14:anchorId="18369B41" wp14:editId="01EED3E0">
          <wp:extent cx="807933" cy="57912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fsted Good.png"/>
                  <pic:cNvPicPr/>
                </pic:nvPicPr>
                <pic:blipFill>
                  <a:blip r:embed="rId1">
                    <a:extLst>
                      <a:ext uri="{28A0092B-C50C-407E-A947-70E740481C1C}">
                        <a14:useLocalDpi xmlns:a14="http://schemas.microsoft.com/office/drawing/2010/main" val="0"/>
                      </a:ext>
                    </a:extLst>
                  </a:blip>
                  <a:stretch>
                    <a:fillRect/>
                  </a:stretch>
                </pic:blipFill>
                <pic:spPr>
                  <a:xfrm>
                    <a:off x="0" y="0"/>
                    <a:ext cx="856065" cy="613620"/>
                  </a:xfrm>
                  <a:prstGeom prst="rect">
                    <a:avLst/>
                  </a:prstGeom>
                </pic:spPr>
              </pic:pic>
            </a:graphicData>
          </a:graphic>
        </wp:inline>
      </w:drawing>
    </w:r>
    <w:r w:rsidR="002B464C">
      <w:rPr>
        <w:noProof/>
        <w:lang w:eastAsia="en-GB"/>
      </w:rPr>
      <w:t xml:space="preserve">   </w:t>
    </w:r>
    <w:r w:rsidR="004A022A">
      <w:rPr>
        <w:noProof/>
        <w:lang w:eastAsia="en-GB"/>
      </w:rPr>
      <w:t xml:space="preserve">                                   </w:t>
    </w:r>
    <w:r w:rsidR="002B464C">
      <w:rPr>
        <w:noProof/>
        <w:lang w:eastAsia="en-GB"/>
      </w:rPr>
      <w:t xml:space="preserve">      </w:t>
    </w:r>
    <w:r w:rsidR="004A022A">
      <w:rPr>
        <w:noProof/>
      </w:rPr>
      <w:drawing>
        <wp:inline distT="0" distB="0" distL="0" distR="0" wp14:anchorId="4242E1E3" wp14:editId="1AE08D13">
          <wp:extent cx="2042160" cy="579120"/>
          <wp:effectExtent l="0" t="0" r="0" b="0"/>
          <wp:docPr id="1" name="Picture 1" descr="U:\SCHOOL OFFICE\Letter Templates\SchoolAffiliation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CHOOL OFFICE\Letter Templates\SchoolAffiliationJPG.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42160" cy="579120"/>
                  </a:xfrm>
                  <a:prstGeom prst="rect">
                    <a:avLst/>
                  </a:prstGeom>
                  <a:noFill/>
                  <a:ln>
                    <a:noFill/>
                  </a:ln>
                </pic:spPr>
              </pic:pic>
            </a:graphicData>
          </a:graphic>
        </wp:inline>
      </w:drawing>
    </w:r>
    <w:r>
      <w:rPr>
        <w:noProof/>
        <w:lang w:eastAsia="en-GB"/>
      </w:rPr>
      <w:t xml:space="preserve">     </w:t>
    </w:r>
    <w:r w:rsidR="004A022A">
      <w:rPr>
        <w:noProof/>
        <w:lang w:eastAsia="en-GB"/>
      </w:rPr>
      <w:t xml:space="preserve">                                </w:t>
    </w:r>
    <w:r>
      <w:rPr>
        <w:noProof/>
        <w:lang w:eastAsia="en-GB"/>
      </w:rPr>
      <w:t xml:space="preserve">   </w:t>
    </w:r>
    <w:r w:rsidR="002B464C">
      <w:rPr>
        <w:noProof/>
        <w:lang w:eastAsia="en-GB"/>
      </w:rPr>
      <w:t xml:space="preserve"> </w:t>
    </w:r>
    <w:r w:rsidR="00A032C2">
      <w:rPr>
        <w:noProof/>
        <w:lang w:eastAsia="en-GB"/>
      </w:rPr>
      <w:drawing>
        <wp:inline distT="0" distB="0" distL="0" distR="0" wp14:anchorId="3390C095" wp14:editId="5338F430">
          <wp:extent cx="797180" cy="579120"/>
          <wp:effectExtent l="0" t="0" r="317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SQM Award 2018.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819934" cy="595650"/>
                  </a:xfrm>
                  <a:prstGeom prst="rect">
                    <a:avLst/>
                  </a:prstGeom>
                </pic:spPr>
              </pic:pic>
            </a:graphicData>
          </a:graphic>
        </wp:inline>
      </w:drawing>
    </w:r>
    <w:r w:rsidR="002B464C">
      <w:rPr>
        <w:noProof/>
        <w:lang w:eastAsia="en-GB"/>
      </w:rPr>
      <w:t xml:space="preserve">          </w:t>
    </w:r>
    <w:r>
      <w:rPr>
        <w:noProof/>
        <w:lang w:eastAsia="en-GB"/>
      </w:rPr>
      <w:t xml:space="preserve">  </w:t>
    </w:r>
    <w:r w:rsidR="002B464C">
      <w:rPr>
        <w:noProof/>
        <w:lang w:eastAsia="en-GB"/>
      </w:rPr>
      <w:t xml:space="preserve">          </w:t>
    </w:r>
    <w:r w:rsidR="002B464C">
      <w:rPr>
        <w:rFonts w:ascii="Arial" w:hAnsi="Arial" w:cs="Arial"/>
        <w:noProof/>
        <w:sz w:val="20"/>
        <w:szCs w:val="20"/>
        <w:lang w:eastAsia="en-G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A741C" w14:textId="77777777" w:rsidR="002B464C" w:rsidRDefault="002B46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3582D" w14:textId="77777777" w:rsidR="00A032C2" w:rsidRDefault="00A032C2" w:rsidP="00A032C2">
      <w:pPr>
        <w:spacing w:after="0" w:line="240" w:lineRule="auto"/>
      </w:pPr>
      <w:r>
        <w:separator/>
      </w:r>
    </w:p>
  </w:footnote>
  <w:footnote w:type="continuationSeparator" w:id="0">
    <w:p w14:paraId="755AC515" w14:textId="77777777" w:rsidR="00A032C2" w:rsidRDefault="00A032C2" w:rsidP="00A032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86FB3" w14:textId="77777777" w:rsidR="002B464C" w:rsidRDefault="002B46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618CE" w14:textId="77777777" w:rsidR="00314D4E" w:rsidRPr="001709AE" w:rsidRDefault="00314D4E" w:rsidP="00314D4E">
    <w:pPr>
      <w:pStyle w:val="Header"/>
      <w:rPr>
        <w:rFonts w:ascii="Tahoma" w:hAnsi="Tahoma" w:cs="Tahoma"/>
        <w:b/>
        <w:sz w:val="40"/>
        <w:u w:color="70AD47" w:themeColor="accent6"/>
      </w:rPr>
    </w:pPr>
    <w:r w:rsidRPr="001709AE">
      <w:rPr>
        <w:rFonts w:ascii="Tahoma" w:hAnsi="Tahoma" w:cs="Tahoma"/>
        <w:b/>
        <w:noProof/>
        <w:sz w:val="56"/>
        <w:szCs w:val="32"/>
        <w:u w:color="70AD47" w:themeColor="accent6"/>
        <w:lang w:eastAsia="en-GB"/>
      </w:rPr>
      <w:drawing>
        <wp:anchor distT="0" distB="0" distL="114300" distR="114300" simplePos="0" relativeHeight="251659264" behindDoc="0" locked="0" layoutInCell="1" allowOverlap="1" wp14:anchorId="7C01D367" wp14:editId="6D17FEB7">
          <wp:simplePos x="0" y="0"/>
          <wp:positionH relativeFrom="margin">
            <wp:align>left</wp:align>
          </wp:positionH>
          <wp:positionV relativeFrom="paragraph">
            <wp:posOffset>-147955</wp:posOffset>
          </wp:positionV>
          <wp:extent cx="1000125" cy="1006475"/>
          <wp:effectExtent l="0" t="0" r="9525" b="3175"/>
          <wp:wrapThrough wrapText="bothSides">
            <wp:wrapPolygon edited="0">
              <wp:start x="0" y="0"/>
              <wp:lineTo x="0" y="21259"/>
              <wp:lineTo x="21394" y="21259"/>
              <wp:lineTo x="2139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10064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ahoma" w:hAnsi="Tahoma" w:cs="Tahoma"/>
        <w:b/>
        <w:sz w:val="44"/>
        <w:u w:color="70AD47" w:themeColor="accent6"/>
      </w:rPr>
      <w:t xml:space="preserve">       </w:t>
    </w:r>
    <w:r w:rsidRPr="001709AE">
      <w:rPr>
        <w:rFonts w:ascii="Tahoma" w:hAnsi="Tahoma" w:cs="Tahoma"/>
        <w:b/>
        <w:sz w:val="44"/>
        <w:u w:color="70AD47" w:themeColor="accent6"/>
      </w:rPr>
      <w:t>Greenvale Primary School</w:t>
    </w:r>
  </w:p>
  <w:p w14:paraId="23627480" w14:textId="77777777" w:rsidR="00314D4E" w:rsidRPr="00A64462" w:rsidRDefault="00314D4E" w:rsidP="00314D4E">
    <w:pPr>
      <w:spacing w:line="240" w:lineRule="auto"/>
      <w:rPr>
        <w:rFonts w:ascii="Tahoma" w:hAnsi="Tahoma" w:cs="Tahoma"/>
        <w:sz w:val="17"/>
        <w:szCs w:val="17"/>
        <w:u w:color="70AD47" w:themeColor="accent6"/>
      </w:rPr>
    </w:pPr>
    <w:r w:rsidRPr="001709AE">
      <w:rPr>
        <w:rFonts w:ascii="Tahoma" w:hAnsi="Tahoma" w:cs="Tahoma"/>
        <w:noProof/>
        <w:sz w:val="16"/>
        <w:szCs w:val="16"/>
        <w:u w:color="70AD47" w:themeColor="accent6"/>
        <w:lang w:eastAsia="en-GB"/>
      </w:rPr>
      <mc:AlternateContent>
        <mc:Choice Requires="wps">
          <w:drawing>
            <wp:anchor distT="0" distB="0" distL="114300" distR="114300" simplePos="0" relativeHeight="251662336" behindDoc="0" locked="0" layoutInCell="1" allowOverlap="1" wp14:anchorId="4C93ACB0" wp14:editId="5854BFAA">
              <wp:simplePos x="0" y="0"/>
              <wp:positionH relativeFrom="column">
                <wp:posOffset>4200525</wp:posOffset>
              </wp:positionH>
              <wp:positionV relativeFrom="paragraph">
                <wp:posOffset>46355</wp:posOffset>
              </wp:positionV>
              <wp:extent cx="1085850" cy="0"/>
              <wp:effectExtent l="0" t="0" r="19050" b="19050"/>
              <wp:wrapNone/>
              <wp:docPr id="5" name="Straight Connector 5"/>
              <wp:cNvGraphicFramePr/>
              <a:graphic xmlns:a="http://schemas.openxmlformats.org/drawingml/2006/main">
                <a:graphicData uri="http://schemas.microsoft.com/office/word/2010/wordprocessingShape">
                  <wps:wsp>
                    <wps:cNvCnPr/>
                    <wps:spPr>
                      <a:xfrm flipV="1">
                        <a:off x="0" y="0"/>
                        <a:ext cx="1085850" cy="0"/>
                      </a:xfrm>
                      <a:prstGeom prst="line">
                        <a:avLst/>
                      </a:prstGeom>
                      <a:noFill/>
                      <a:ln w="19050" cap="flat" cmpd="sng" algn="ctr">
                        <a:solidFill>
                          <a:srgbClr val="70AD4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BF7D6A6"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0.75pt,3.65pt" to="416.2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6PPzwEAAH8DAAAOAAAAZHJzL2Uyb0RvYy54bWysU01v2zAMvQ/ofxB0b+wUy5oZcYohQXcZ&#10;tgDtdmdkyRagL1BqnPz7UbIbtNttmA+CKFKPeo/Pm4ezNewkMWrvWr5c1JxJJ3ynXd/yn8+Pt2vO&#10;YgLXgfFOtvwiI3/Y3nzYjKGRd37wppPICMTFZgwtH1IKTVVFMUgLceGDdJRUHi0kCrGvOoSR0K2p&#10;7ur6UzV67AJ6IWOk0/2U5NuCr5QU6YdSUSZmWk5vS2XFsh7zWm030PQIYdBifgb8wyssaEdNr1B7&#10;SMBeUP8FZbVAH71KC+Ft5ZXSQhYOxGZZ/8HmaYAgCxcSJ4arTPH/wYrvpwMy3bV8xZkDSyN6Sgi6&#10;HxLbeedIQI9slXUaQ2yofOcOOEcxHDCTPiu0TBkdfpEFigxEjJ2LyperyvKcmKDDZb1erVc0DPGa&#10;qyaIDBUwpq/SW5Y3LTfaZQGggdO3mKgtlb6W5GPnH7UxZYjGsZHAP9cFGshLykCiLjYQu+h6zsD0&#10;ZFKRsEBGb3SXr2egiP1xZ5CdgIxyX3/Zf7zPnKndu7Lcew9xmOpKarKQ1Yl8bLRt+brO33zbuIwu&#10;ixNnBlnHSbm8O/ruUgStckRTLk1nR2YbvY1p//a/2f4GAAD//wMAUEsDBBQABgAIAAAAIQB/xwbF&#10;2wAAAAcBAAAPAAAAZHJzL2Rvd25yZXYueG1sTI7BTsMwEETvSPyDtUjcqJNWDVWIUyEkOMCJFATc&#10;tvGSBOJ1ZDttwtdjuMDxaUYzr9hOphcHcr6zrCBdJCCIa6s7bhQ87W4vNiB8QNbYWyYFM3nYlqcn&#10;BebaHvmRDlVoRBxhn6OCNoQhl9LXLRn0CzsQx+zdOoMhomukdniM46aXyyTJpMGO40OLA920VH9W&#10;o1Hwhi9367SaX7/wfvcxsXXj/Pyg1PnZdH0FItAU/srwox/VoYxOezuy9qJXkGXpOlYVXK5AxHyz&#10;Wkbe/7IsC/nfv/wGAAD//wMAUEsBAi0AFAAGAAgAAAAhALaDOJL+AAAA4QEAABMAAAAAAAAAAAAA&#10;AAAAAAAAAFtDb250ZW50X1R5cGVzXS54bWxQSwECLQAUAAYACAAAACEAOP0h/9YAAACUAQAACwAA&#10;AAAAAAAAAAAAAAAvAQAAX3JlbHMvLnJlbHNQSwECLQAUAAYACAAAACEABoujz88BAAB/AwAADgAA&#10;AAAAAAAAAAAAAAAuAgAAZHJzL2Uyb0RvYy54bWxQSwECLQAUAAYACAAAACEAf8cGxdsAAAAHAQAA&#10;DwAAAAAAAAAAAAAAAAApBAAAZHJzL2Rvd25yZXYueG1sUEsFBgAAAAAEAAQA8wAAADEFAAAAAA==&#10;" strokecolor="#70ad47" strokeweight="1.5pt">
              <v:stroke joinstyle="miter"/>
            </v:line>
          </w:pict>
        </mc:Fallback>
      </mc:AlternateContent>
    </w:r>
    <w:r w:rsidRPr="001709AE">
      <w:rPr>
        <w:rFonts w:ascii="Tahoma" w:hAnsi="Tahoma" w:cs="Tahoma"/>
        <w:noProof/>
        <w:sz w:val="16"/>
        <w:szCs w:val="16"/>
        <w:u w:color="70AD47" w:themeColor="accent6"/>
        <w:lang w:eastAsia="en-GB"/>
      </w:rPr>
      <mc:AlternateContent>
        <mc:Choice Requires="wps">
          <w:drawing>
            <wp:anchor distT="0" distB="0" distL="114300" distR="114300" simplePos="0" relativeHeight="251661312" behindDoc="0" locked="0" layoutInCell="1" allowOverlap="1" wp14:anchorId="4649D3E5" wp14:editId="1952CAB1">
              <wp:simplePos x="0" y="0"/>
              <wp:positionH relativeFrom="column">
                <wp:posOffset>1714500</wp:posOffset>
              </wp:positionH>
              <wp:positionV relativeFrom="paragraph">
                <wp:posOffset>45085</wp:posOffset>
              </wp:positionV>
              <wp:extent cx="10477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047750" cy="0"/>
                      </a:xfrm>
                      <a:prstGeom prst="line">
                        <a:avLst/>
                      </a:prstGeom>
                      <a:noFill/>
                      <a:ln w="19050" cap="flat" cmpd="sng" algn="ctr">
                        <a:solidFill>
                          <a:srgbClr val="70AD4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DBBAFB" id="Straight Connector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3.55pt" to="217.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n/KyAEAAHUDAAAOAAAAZHJzL2Uyb0RvYy54bWysU02P0zAQvSPxHyzfadLV0i5R0xVqtVwQ&#10;VFr4AVPHSSz5SzOmaf89YzdbFrghenA9nvEbvzcvm8ezs+KkkUzwrVwuaim0V6Ezfmjl929P7x6k&#10;oAS+Axu8buVFk3zcvn2zmWKj78IYbKdRMIinZoqtHFOKTVWRGrUDWoSoPSf7gA4ShzhUHcLE6M5W&#10;d3W9qqaAXcSgNBGf7q9JuS34fa9V+tr3pJOwreS3pbJiWY95rbYbaAaEOBo1PwP+4RUOjOemN6g9&#10;JBA/0PwF5YzCQKFPCxVcFfreKF04MJtl/Qeb5xGiLlxYHIo3mej/waovpwMK07VyJYUHxyN6Tghm&#10;GJPYBe9ZwIBilXWaIjVcvvMHnCOKB8ykzz26/M90xLloe7lpq89JKD5c1vfr9XsegXrJVb8uRqT0&#10;SQcn8qaV1vhMGxo4fabEzbj0pSQf+/BkrC2js15MDP6hLtDADuotJO7iInMiP0gBdmBrqoQFkoI1&#10;Xb6egQiH486iOAHbY11/3N+vM1Nu91tZ7r0HGq91JXU1jjOJ3WuNa+VDnX/zbeszui7+mxlk9a56&#10;5d0xdJciY5Ujnm1pOvswm+d1zPvXX8v2JwAAAP//AwBQSwMEFAAGAAgAAAAhAPmEMuHcAAAABwEA&#10;AA8AAABkcnMvZG93bnJldi54bWxMj0FPwkAQhe8m/ofNmHiTLUXA1G4JAb0QDwIePC7dsW26O9t0&#10;F6j8ekcvePzyJu99ky8GZ8UJ+9B4UjAeJSCQSm8aqhR87F8fnkCEqMlo6wkVfGOARXF7k+vM+DNt&#10;8bSLleASCplWUMfYZVKGskanw8h3SJx9+d7pyNhX0vT6zOXOyjRJZtLphnih1h2uaizb3dEpaH2I&#10;9mWyWc5W76Z9W39ebNqulbq/G5bPICIO8XoMv/qsDgU7HfyRTBBWQTpP+JeoYD4GwfnjZMp8+GNZ&#10;5PK/f/EDAAD//wMAUEsBAi0AFAAGAAgAAAAhALaDOJL+AAAA4QEAABMAAAAAAAAAAAAAAAAAAAAA&#10;AFtDb250ZW50X1R5cGVzXS54bWxQSwECLQAUAAYACAAAACEAOP0h/9YAAACUAQAACwAAAAAAAAAA&#10;AAAAAAAvAQAAX3JlbHMvLnJlbHNQSwECLQAUAAYACAAAACEA3np/ysgBAAB1AwAADgAAAAAAAAAA&#10;AAAAAAAuAgAAZHJzL2Uyb0RvYy54bWxQSwECLQAUAAYACAAAACEA+YQy4dwAAAAHAQAADwAAAAAA&#10;AAAAAAAAAAAiBAAAZHJzL2Rvd25yZXYueG1sUEsFBgAAAAAEAAQA8wAAACsFAAAAAA==&#10;" strokecolor="#70ad47" strokeweight="1.5pt">
              <v:stroke joinstyle="miter"/>
            </v:line>
          </w:pict>
        </mc:Fallback>
      </mc:AlternateContent>
    </w:r>
    <w:r>
      <w:rPr>
        <w:rFonts w:ascii="Tahoma" w:hAnsi="Tahoma" w:cs="Tahoma"/>
        <w:sz w:val="16"/>
        <w:szCs w:val="16"/>
        <w:u w:color="70AD47" w:themeColor="accent6"/>
      </w:rPr>
      <w:t xml:space="preserve">                                                       </w:t>
    </w:r>
    <w:r w:rsidRPr="00A64462">
      <w:rPr>
        <w:rFonts w:ascii="Tahoma" w:hAnsi="Tahoma" w:cs="Tahoma"/>
        <w:sz w:val="17"/>
        <w:szCs w:val="17"/>
        <w:u w:color="70AD47" w:themeColor="accent6"/>
      </w:rPr>
      <w:t xml:space="preserve">Headteacher: Mrs A </w:t>
    </w:r>
    <w:proofErr w:type="spellStart"/>
    <w:r w:rsidRPr="00A64462">
      <w:rPr>
        <w:rFonts w:ascii="Tahoma" w:hAnsi="Tahoma" w:cs="Tahoma"/>
        <w:sz w:val="17"/>
        <w:szCs w:val="17"/>
        <w:u w:color="70AD47" w:themeColor="accent6"/>
      </w:rPr>
      <w:t>Allnutt</w:t>
    </w:r>
    <w:proofErr w:type="spellEnd"/>
  </w:p>
  <w:p w14:paraId="131C07ED" w14:textId="77777777" w:rsidR="00314D4E" w:rsidRDefault="00314D4E" w:rsidP="00314D4E">
    <w:pPr>
      <w:spacing w:line="240" w:lineRule="auto"/>
      <w:rPr>
        <w:rFonts w:ascii="Tahoma" w:hAnsi="Tahoma" w:cs="Tahoma"/>
        <w:sz w:val="20"/>
        <w:szCs w:val="16"/>
        <w:u w:color="70AD47" w:themeColor="accent6"/>
      </w:rPr>
    </w:pPr>
    <w:r>
      <w:rPr>
        <w:rFonts w:ascii="Tahoma" w:hAnsi="Tahoma" w:cs="Tahoma"/>
        <w:sz w:val="20"/>
        <w:szCs w:val="16"/>
        <w:u w:color="70AD47" w:themeColor="accent6"/>
      </w:rPr>
      <w:t xml:space="preserve">                      </w:t>
    </w:r>
    <w:r w:rsidR="001207A6">
      <w:rPr>
        <w:rFonts w:ascii="Tahoma" w:hAnsi="Tahoma" w:cs="Tahoma"/>
        <w:sz w:val="20"/>
        <w:szCs w:val="16"/>
        <w:u w:color="70AD47" w:themeColor="accent6"/>
      </w:rPr>
      <w:t xml:space="preserve">      </w:t>
    </w:r>
    <w:r>
      <w:rPr>
        <w:rFonts w:ascii="Tahoma" w:hAnsi="Tahoma" w:cs="Tahoma"/>
        <w:sz w:val="20"/>
        <w:szCs w:val="16"/>
        <w:u w:color="70AD47" w:themeColor="accent6"/>
      </w:rPr>
      <w:t>S</w:t>
    </w:r>
    <w:r w:rsidRPr="001709AE">
      <w:rPr>
        <w:rFonts w:ascii="Tahoma" w:hAnsi="Tahoma" w:cs="Tahoma"/>
        <w:sz w:val="20"/>
        <w:szCs w:val="16"/>
        <w:u w:color="70AD47" w:themeColor="accent6"/>
      </w:rPr>
      <w:t>YMON</w:t>
    </w:r>
    <w:r>
      <w:rPr>
        <w:rFonts w:ascii="Tahoma" w:hAnsi="Tahoma" w:cs="Tahoma"/>
        <w:sz w:val="20"/>
        <w:szCs w:val="16"/>
        <w:u w:color="70AD47" w:themeColor="accent6"/>
      </w:rPr>
      <w:t>S AVENUE, CHATHAM, KENT,</w:t>
    </w:r>
    <w:r w:rsidR="001207A6">
      <w:rPr>
        <w:rFonts w:ascii="Tahoma" w:hAnsi="Tahoma" w:cs="Tahoma"/>
        <w:sz w:val="20"/>
        <w:szCs w:val="16"/>
        <w:u w:color="70AD47" w:themeColor="accent6"/>
      </w:rPr>
      <w:t xml:space="preserve"> ME4 5UP</w:t>
    </w:r>
    <w:r>
      <w:rPr>
        <w:rFonts w:ascii="Tahoma" w:hAnsi="Tahoma" w:cs="Tahoma"/>
        <w:sz w:val="20"/>
        <w:szCs w:val="16"/>
        <w:u w:color="70AD47" w:themeColor="accent6"/>
      </w:rPr>
      <w:t xml:space="preserve"> </w:t>
    </w:r>
  </w:p>
  <w:p w14:paraId="3568D621" w14:textId="77777777" w:rsidR="00314D4E" w:rsidRPr="00314D4E" w:rsidRDefault="00314D4E" w:rsidP="00314D4E">
    <w:pPr>
      <w:spacing w:line="240" w:lineRule="auto"/>
      <w:rPr>
        <w:rFonts w:ascii="Tahoma" w:hAnsi="Tahoma" w:cs="Tahoma"/>
        <w:sz w:val="20"/>
        <w:szCs w:val="16"/>
        <w:u w:color="70AD47" w:themeColor="accent6"/>
      </w:rPr>
    </w:pPr>
    <w:r>
      <w:rPr>
        <w:rFonts w:ascii="Tahoma" w:hAnsi="Tahoma" w:cs="Tahoma"/>
        <w:sz w:val="20"/>
        <w:szCs w:val="16"/>
        <w:u w:color="70AD47" w:themeColor="accent6"/>
      </w:rPr>
      <w:t xml:space="preserve">            </w:t>
    </w:r>
    <w:r w:rsidR="00A9014F">
      <w:rPr>
        <w:rFonts w:ascii="Tahoma" w:hAnsi="Tahoma" w:cs="Tahoma"/>
        <w:sz w:val="20"/>
        <w:szCs w:val="16"/>
        <w:u w:color="70AD47" w:themeColor="accent6"/>
      </w:rPr>
      <w:tab/>
    </w:r>
    <w:r w:rsidR="00A9014F">
      <w:rPr>
        <w:rFonts w:ascii="Tahoma" w:hAnsi="Tahoma" w:cs="Tahoma"/>
        <w:sz w:val="20"/>
        <w:szCs w:val="16"/>
        <w:u w:color="70AD47" w:themeColor="accent6"/>
      </w:rPr>
      <w:tab/>
    </w:r>
    <w:r w:rsidR="00A9014F">
      <w:rPr>
        <w:rFonts w:ascii="Tahoma" w:hAnsi="Tahoma" w:cs="Tahoma"/>
        <w:sz w:val="20"/>
        <w:szCs w:val="16"/>
        <w:u w:color="70AD47" w:themeColor="accent6"/>
      </w:rPr>
      <w:tab/>
    </w:r>
    <w:r>
      <w:rPr>
        <w:rFonts w:ascii="Tahoma" w:hAnsi="Tahoma" w:cs="Tahoma"/>
        <w:sz w:val="20"/>
        <w:szCs w:val="16"/>
        <w:u w:color="70AD47" w:themeColor="accent6"/>
      </w:rPr>
      <w:t xml:space="preserve">Telephone: 01634 409521 Email: </w:t>
    </w:r>
    <w:r w:rsidRPr="001709AE">
      <w:rPr>
        <w:rFonts w:ascii="Tahoma" w:hAnsi="Tahoma" w:cs="Tahoma"/>
        <w:sz w:val="20"/>
        <w:szCs w:val="16"/>
        <w:u w:color="70AD47" w:themeColor="accent6"/>
      </w:rPr>
      <w:t>office@greenvale.medway.sch.uk</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C60EA" w14:textId="77777777" w:rsidR="002B464C" w:rsidRDefault="002B46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A02039"/>
    <w:multiLevelType w:val="hybridMultilevel"/>
    <w:tmpl w:val="A0A210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B29"/>
    <w:rsid w:val="000608C0"/>
    <w:rsid w:val="001207A6"/>
    <w:rsid w:val="001709AE"/>
    <w:rsid w:val="001D71CF"/>
    <w:rsid w:val="00215CAA"/>
    <w:rsid w:val="002B464C"/>
    <w:rsid w:val="00314D4E"/>
    <w:rsid w:val="00316F21"/>
    <w:rsid w:val="003A7814"/>
    <w:rsid w:val="003C0B29"/>
    <w:rsid w:val="004930A8"/>
    <w:rsid w:val="004A022A"/>
    <w:rsid w:val="007B63DD"/>
    <w:rsid w:val="0095437E"/>
    <w:rsid w:val="00A032C2"/>
    <w:rsid w:val="00A64462"/>
    <w:rsid w:val="00A87B44"/>
    <w:rsid w:val="00A9014F"/>
    <w:rsid w:val="00D637FF"/>
    <w:rsid w:val="00DE040D"/>
    <w:rsid w:val="00E82B91"/>
    <w:rsid w:val="00F34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A13D184"/>
  <w15:chartTrackingRefBased/>
  <w15:docId w15:val="{7CB75F5B-D87D-410F-AF55-547FDC826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14F"/>
    <w:pPr>
      <w:spacing w:after="200" w:line="276" w:lineRule="auto"/>
    </w:pPr>
  </w:style>
  <w:style w:type="paragraph" w:styleId="Heading4">
    <w:name w:val="heading 4"/>
    <w:basedOn w:val="Normal"/>
    <w:next w:val="Normal"/>
    <w:link w:val="Heading4Char"/>
    <w:qFormat/>
    <w:rsid w:val="00A9014F"/>
    <w:pPr>
      <w:keepNext/>
      <w:spacing w:after="0" w:line="240" w:lineRule="auto"/>
      <w:outlineLvl w:val="3"/>
    </w:pPr>
    <w:rPr>
      <w:rFonts w:ascii="Arial" w:eastAsia="Times New Roman" w:hAnsi="Arial" w:cs="Arial"/>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5C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CAA"/>
    <w:rPr>
      <w:rFonts w:ascii="Segoe UI" w:hAnsi="Segoe UI" w:cs="Segoe UI"/>
      <w:sz w:val="18"/>
      <w:szCs w:val="18"/>
    </w:rPr>
  </w:style>
  <w:style w:type="paragraph" w:styleId="Header">
    <w:name w:val="header"/>
    <w:basedOn w:val="Normal"/>
    <w:link w:val="HeaderChar"/>
    <w:uiPriority w:val="99"/>
    <w:unhideWhenUsed/>
    <w:rsid w:val="00A03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32C2"/>
  </w:style>
  <w:style w:type="paragraph" w:styleId="Footer">
    <w:name w:val="footer"/>
    <w:basedOn w:val="Normal"/>
    <w:link w:val="FooterChar"/>
    <w:uiPriority w:val="99"/>
    <w:unhideWhenUsed/>
    <w:rsid w:val="00A03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2C2"/>
  </w:style>
  <w:style w:type="character" w:customStyle="1" w:styleId="Heading4Char">
    <w:name w:val="Heading 4 Char"/>
    <w:basedOn w:val="DefaultParagraphFont"/>
    <w:link w:val="Heading4"/>
    <w:rsid w:val="00A9014F"/>
    <w:rPr>
      <w:rFonts w:ascii="Arial" w:eastAsia="Times New Roman" w:hAnsi="Arial" w:cs="Arial"/>
      <w:b/>
      <w:bCs/>
      <w:sz w:val="24"/>
      <w:szCs w:val="24"/>
      <w:lang w:eastAsia="en-GB"/>
    </w:rPr>
  </w:style>
  <w:style w:type="paragraph" w:styleId="NormalWeb">
    <w:name w:val="Normal (Web)"/>
    <w:basedOn w:val="Normal"/>
    <w:uiPriority w:val="99"/>
    <w:semiHidden/>
    <w:unhideWhenUsed/>
    <w:rsid w:val="00D637F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841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08B19-AE25-44C7-99D1-1C1D21F67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400</Words>
  <Characters>2282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Greenvale Infant &amp; Nursery School</Company>
  <LinksUpToDate>false</LinksUpToDate>
  <CharactersWithSpaces>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Glynne</dc:creator>
  <cp:keywords/>
  <dc:description/>
  <cp:lastModifiedBy>Miss S Hatt</cp:lastModifiedBy>
  <cp:revision>2</cp:revision>
  <cp:lastPrinted>2021-01-08T11:11:00Z</cp:lastPrinted>
  <dcterms:created xsi:type="dcterms:W3CDTF">2025-10-01T09:07:00Z</dcterms:created>
  <dcterms:modified xsi:type="dcterms:W3CDTF">2025-10-01T09:07:00Z</dcterms:modified>
</cp:coreProperties>
</file>